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2E097" w14:textId="22C67026" w:rsidR="005B23EE" w:rsidRPr="00E95AF1" w:rsidRDefault="005B23EE" w:rsidP="005B23EE">
      <w:pPr>
        <w:jc w:val="both"/>
        <w:rPr>
          <w:rFonts w:eastAsia="Times New Roman" w:cs="Times New Roman"/>
          <w:lang w:val="nl-NL"/>
        </w:rPr>
      </w:pPr>
      <w:r w:rsidRPr="00E95AF1">
        <w:rPr>
          <w:rFonts w:eastAsia="Times New Roman" w:cs="Times New Roman"/>
          <w:b/>
          <w:bCs/>
          <w:lang w:val="nl-NL"/>
        </w:rPr>
        <w:t xml:space="preserve">Most relevant passages </w:t>
      </w:r>
      <w:proofErr w:type="spellStart"/>
      <w:r w:rsidRPr="00E95AF1">
        <w:rPr>
          <w:rFonts w:eastAsia="Times New Roman" w:cs="Times New Roman"/>
          <w:b/>
          <w:bCs/>
          <w:lang w:val="nl-NL"/>
        </w:rPr>
        <w:t>from</w:t>
      </w:r>
      <w:proofErr w:type="spellEnd"/>
      <w:r w:rsidRPr="00E95AF1">
        <w:rPr>
          <w:rFonts w:eastAsia="Times New Roman" w:cs="Times New Roman"/>
          <w:b/>
          <w:bCs/>
          <w:lang w:val="nl-NL"/>
        </w:rPr>
        <w:t xml:space="preserve"> </w:t>
      </w:r>
      <w:r w:rsidR="00E95AF1">
        <w:rPr>
          <w:rFonts w:eastAsia="Times New Roman" w:cs="Times New Roman"/>
          <w:b/>
          <w:bCs/>
          <w:lang w:val="nl-NL"/>
        </w:rPr>
        <w:t>the Vlaamse Gemeenschap</w:t>
      </w:r>
      <w:r w:rsidRPr="00E95AF1">
        <w:rPr>
          <w:rFonts w:eastAsia="Times New Roman" w:cs="Times New Roman"/>
          <w:b/>
          <w:bCs/>
          <w:lang w:val="nl-NL"/>
        </w:rPr>
        <w:t>:</w:t>
      </w:r>
    </w:p>
    <w:p w14:paraId="06C37E5E" w14:textId="77777777" w:rsidR="00E95AF1" w:rsidRPr="00E95AF1" w:rsidRDefault="00E95AF1" w:rsidP="00E95AF1">
      <w:pPr>
        <w:rPr>
          <w:rFonts w:eastAsia="Times New Roman" w:cs="Times New Roman"/>
          <w:color w:val="2D2D2D"/>
          <w:lang w:val="en-US"/>
        </w:rPr>
      </w:pPr>
    </w:p>
    <w:p w14:paraId="14D39625" w14:textId="77777777" w:rsidR="00E95AF1" w:rsidRPr="00E95AF1" w:rsidRDefault="00E95AF1" w:rsidP="00E95AF1">
      <w:pPr>
        <w:rPr>
          <w:rFonts w:eastAsia="Times New Roman" w:cs="Times New Roman"/>
          <w:color w:val="2D2D2D"/>
          <w:lang w:val="en-US"/>
        </w:rPr>
      </w:pPr>
      <w:r w:rsidRPr="00E95AF1">
        <w:rPr>
          <w:rFonts w:eastAsia="Times New Roman" w:cs="Times New Roman"/>
          <w:color w:val="2D2D2D"/>
          <w:lang w:val="en-US"/>
        </w:rPr>
        <w:t>III. BRUSSEL</w:t>
      </w:r>
    </w:p>
    <w:p w14:paraId="1433D38C" w14:textId="77777777" w:rsidR="00E95AF1" w:rsidRPr="00E95AF1" w:rsidRDefault="00E95AF1" w:rsidP="00E95AF1">
      <w:pPr>
        <w:rPr>
          <w:rFonts w:eastAsia="Times New Roman" w:cs="Times New Roman"/>
          <w:color w:val="2D2D2D"/>
          <w:lang w:val="en-US"/>
        </w:rPr>
      </w:pPr>
    </w:p>
    <w:p w14:paraId="0B5B5C50" w14:textId="2A92988C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proofErr w:type="gramStart"/>
      <w:r w:rsidRPr="00E95AF1">
        <w:rPr>
          <w:rFonts w:eastAsia="Times New Roman" w:cs="Times New Roman"/>
          <w:color w:val="1E1E1E"/>
          <w:lang w:val="en-US"/>
        </w:rPr>
        <w:t xml:space="preserve">Door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voeren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taalpromotiebeleid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en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voorzien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voldoende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aanbod</w:t>
      </w:r>
      <w:proofErr w:type="spellEnd"/>
      <w:r w:rsidR="00FB7B5B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Nederlands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Tweede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Taal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,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stimuleren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we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kennis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en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gebruik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Nederlands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Brussel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.</w:t>
      </w:r>
      <w:proofErr w:type="gramEnd"/>
      <w:r w:rsidR="00FB7B5B">
        <w:rPr>
          <w:rFonts w:eastAsia="Times New Roman" w:cs="Times New Roman"/>
          <w:color w:val="1E1E1E"/>
          <w:lang w:val="en-US"/>
        </w:rPr>
        <w:t xml:space="preserve"> </w:t>
      </w:r>
      <w:r w:rsidRPr="00E95AF1">
        <w:rPr>
          <w:rFonts w:eastAsia="Times New Roman" w:cs="Times New Roman"/>
          <w:color w:val="1E1E1E"/>
          <w:lang w:val="en-US"/>
        </w:rPr>
        <w:t xml:space="preserve">Met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verenigingen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die we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ondersteunen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maken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we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klare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afspraken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over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gebruik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en</w:t>
      </w:r>
      <w:r w:rsidR="00FB7B5B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communicatie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in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Nederlands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.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Doel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is </w:t>
      </w:r>
      <w:proofErr w:type="spellStart"/>
      <w:proofErr w:type="gramStart"/>
      <w:r w:rsidRPr="00E95AF1">
        <w:rPr>
          <w:rFonts w:eastAsia="Times New Roman" w:cs="Times New Roman"/>
          <w:color w:val="1E1E1E"/>
          <w:u w:val="single"/>
          <w:lang w:val="en-US"/>
        </w:rPr>
        <w:t>om</w:t>
      </w:r>
      <w:proofErr w:type="spellEnd"/>
      <w:proofErr w:type="gram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te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komen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tot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echte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en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doorleefde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tweetaligheid</w:t>
      </w:r>
      <w:proofErr w:type="spellEnd"/>
      <w:r w:rsidR="00FB7B5B">
        <w:rPr>
          <w:rFonts w:eastAsia="Times New Roman" w:cs="Times New Roman"/>
          <w:color w:val="1E1E1E"/>
          <w:lang w:val="en-US"/>
        </w:rPr>
        <w:t xml:space="preserve"> </w:t>
      </w:r>
      <w:r w:rsidRPr="00E95AF1">
        <w:rPr>
          <w:rFonts w:eastAsia="Times New Roman" w:cs="Times New Roman"/>
          <w:color w:val="1E1E1E"/>
          <w:u w:val="single"/>
          <w:lang w:val="en-US"/>
        </w:rPr>
        <w:t xml:space="preserve">in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Brussel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>.</w:t>
      </w:r>
    </w:p>
    <w:p w14:paraId="323152FF" w14:textId="1F69EC00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r w:rsidRPr="00E95AF1">
        <w:rPr>
          <w:rFonts w:eastAsia="Times New Roman" w:cs="Times New Roman"/>
          <w:color w:val="1E1E1E"/>
          <w:lang w:val="en-US"/>
        </w:rPr>
        <w:t xml:space="preserve">We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zullen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naleving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taalwetgeving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Brussel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actief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opvolgen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, en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ondersteuning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bieden</w:t>
      </w:r>
      <w:proofErr w:type="spellEnd"/>
      <w:r w:rsidR="00FB7B5B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aan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burgers die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slachtoffer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zijn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taalwantoestanden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Brussel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, in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bijzonder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in de</w:t>
      </w:r>
      <w:r w:rsidR="00FB7B5B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ziekenhuizen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, in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welzijnsvoorzieningen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(in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bijzonder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voorzieningen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erkend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door de</w:t>
      </w:r>
      <w:r w:rsidR="00FB7B5B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="00FB7B5B">
        <w:rPr>
          <w:rFonts w:eastAsia="Times New Roman" w:cs="Times New Roman"/>
          <w:color w:val="1E1E1E"/>
          <w:lang w:val="en-US"/>
        </w:rPr>
        <w:t>Gemeenschappelijke</w:t>
      </w:r>
      <w:proofErr w:type="spellEnd"/>
      <w:r w:rsidR="00FB7B5B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Gemeenschapscommissie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),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bij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politie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,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bij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brandweerdiensten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, en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bij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de</w:t>
      </w:r>
    </w:p>
    <w:p w14:paraId="10F35022" w14:textId="50AB1F0E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proofErr w:type="spellStart"/>
      <w:proofErr w:type="gramStart"/>
      <w:r w:rsidRPr="00E95AF1">
        <w:rPr>
          <w:rFonts w:eastAsia="Times New Roman" w:cs="Times New Roman"/>
          <w:color w:val="1E1E1E"/>
          <w:lang w:val="en-US"/>
        </w:rPr>
        <w:t>lokale</w:t>
      </w:r>
      <w:proofErr w:type="spellEnd"/>
      <w:proofErr w:type="gram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besturen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. We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gebruiken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daarvoor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onder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proofErr w:type="gramStart"/>
      <w:r w:rsidRPr="00E95AF1">
        <w:rPr>
          <w:rFonts w:eastAsia="Times New Roman" w:cs="Times New Roman"/>
          <w:color w:val="1E1E1E"/>
          <w:lang w:val="en-US"/>
        </w:rPr>
        <w:t>meer</w:t>
      </w:r>
      <w:proofErr w:type="spellEnd"/>
      <w:proofErr w:type="gramEnd"/>
      <w:r w:rsidRPr="00E95AF1">
        <w:rPr>
          <w:rFonts w:eastAsia="Times New Roman" w:cs="Times New Roman"/>
          <w:color w:val="1E1E1E"/>
          <w:lang w:val="en-US"/>
        </w:rPr>
        <w:t xml:space="preserve">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dienstverlening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Steunpunt</w:t>
      </w:r>
      <w:proofErr w:type="spellEnd"/>
      <w:r w:rsidR="00FB7B5B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Taalwetwijzer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en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Vlaams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Meldpunt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taalklachten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in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Brusselse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ziekenhuizen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.</w:t>
      </w:r>
    </w:p>
    <w:p w14:paraId="3F5072F2" w14:textId="32ADB7F1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Ook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in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Brussel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maken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we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werk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van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voldoende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capaciteitsuitbreiding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voor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het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kleuter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>- en</w:t>
      </w:r>
      <w:r w:rsidR="00FB7B5B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leerplichtonderwijs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zodat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gezinnen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die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zich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naar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de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Vlaamse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Gemeenschap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richten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ook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effectief</w:t>
      </w:r>
      <w:proofErr w:type="spellEnd"/>
      <w:r w:rsidR="00FB7B5B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plaats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vinden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voor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hun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kind, en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rekenen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erop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dat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de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Franse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Gemeenschap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evenwaardige</w:t>
      </w:r>
      <w:proofErr w:type="spellEnd"/>
      <w:r w:rsidR="00FB7B5B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inspanning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doet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en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gaan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daartoe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in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overleg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>.</w:t>
      </w:r>
    </w:p>
    <w:p w14:paraId="0C567938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</w:p>
    <w:p w14:paraId="6C7521DF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r w:rsidRPr="00E95AF1">
        <w:rPr>
          <w:rFonts w:eastAsia="Times New Roman" w:cs="Times New Roman"/>
          <w:color w:val="1E1E1E"/>
          <w:lang w:val="en-US"/>
        </w:rPr>
        <w:t>IV. VLAAMSE RAND</w:t>
      </w:r>
    </w:p>
    <w:p w14:paraId="1E2AE31C" w14:textId="7740FA51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r w:rsidRPr="00E95AF1">
        <w:rPr>
          <w:rFonts w:eastAsia="Times New Roman" w:cs="Times New Roman"/>
          <w:color w:val="1E1E1E"/>
          <w:lang w:val="en-US"/>
        </w:rPr>
        <w:t xml:space="preserve">We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houden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vast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aan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territorialiteitsbeginsel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aan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de status van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Nederlands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proofErr w:type="gramStart"/>
      <w:r w:rsidRPr="00E95AF1">
        <w:rPr>
          <w:rFonts w:eastAsia="Times New Roman" w:cs="Times New Roman"/>
          <w:color w:val="1E1E1E"/>
          <w:lang w:val="en-US"/>
        </w:rPr>
        <w:t>als</w:t>
      </w:r>
      <w:proofErr w:type="spellEnd"/>
      <w:proofErr w:type="gramEnd"/>
      <w:r w:rsidR="00FB7B5B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bestuurstaal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,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ook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in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faciliteitengemeenten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.</w:t>
      </w:r>
    </w:p>
    <w:p w14:paraId="6E57748C" w14:textId="77777777" w:rsidR="00E95AF1" w:rsidRPr="00E95AF1" w:rsidRDefault="00E95AF1" w:rsidP="00E95AF1">
      <w:pPr>
        <w:rPr>
          <w:rFonts w:eastAsia="Times New Roman" w:cs="Times New Roman"/>
          <w:color w:val="2D2D2D"/>
          <w:lang w:val="en-US"/>
        </w:rPr>
      </w:pPr>
      <w:r w:rsidRPr="00E95AF1">
        <w:rPr>
          <w:rFonts w:eastAsia="Times New Roman" w:cs="Times New Roman"/>
          <w:color w:val="1E1E1E"/>
          <w:lang w:val="en-US"/>
        </w:rPr>
        <w:t>....</w:t>
      </w:r>
    </w:p>
    <w:p w14:paraId="2C1F14B9" w14:textId="77777777" w:rsidR="00E95AF1" w:rsidRPr="00E95AF1" w:rsidRDefault="00E95AF1" w:rsidP="00E95AF1">
      <w:pPr>
        <w:rPr>
          <w:rFonts w:eastAsia="Times New Roman" w:cs="Times New Roman"/>
          <w:color w:val="2D2D2D"/>
          <w:lang w:val="en-US"/>
        </w:rPr>
      </w:pPr>
      <w:proofErr w:type="gramStart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We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ratificeren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het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Minderhedenverdrag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niet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>.</w:t>
      </w:r>
      <w:proofErr w:type="gramEnd"/>
    </w:p>
    <w:p w14:paraId="7F308B64" w14:textId="4B5A5DEA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r w:rsidRPr="00E95AF1">
        <w:rPr>
          <w:rFonts w:eastAsia="Times New Roman" w:cs="Times New Roman"/>
          <w:color w:val="1E1E1E"/>
          <w:u w:val="single"/>
          <w:lang w:val="en-US"/>
        </w:rPr>
        <w:t xml:space="preserve">We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breiden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de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mogelijkheden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proofErr w:type="gramStart"/>
      <w:r w:rsidRPr="00E95AF1">
        <w:rPr>
          <w:rFonts w:eastAsia="Times New Roman" w:cs="Times New Roman"/>
          <w:color w:val="1E1E1E"/>
          <w:u w:val="single"/>
          <w:lang w:val="en-US"/>
        </w:rPr>
        <w:t>om</w:t>
      </w:r>
      <w:proofErr w:type="spellEnd"/>
      <w:proofErr w:type="gram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in de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hele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Vlaamse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Rand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Nederlands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als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tweede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taal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te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leren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> 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uit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,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volgen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voortdurend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op of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aanbod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afgestemd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is op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vraag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en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behoeften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, en 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vermijden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dat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wachtlijsten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ontstaan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. </w:t>
      </w:r>
      <w:proofErr w:type="gramStart"/>
      <w:r w:rsidRPr="00E95AF1">
        <w:rPr>
          <w:rFonts w:eastAsia="Times New Roman" w:cs="Times New Roman"/>
          <w:color w:val="1E1E1E"/>
          <w:lang w:val="en-US"/>
        </w:rPr>
        <w:t xml:space="preserve">We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zorgen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ervoor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dat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vzw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De Rand en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agentschap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Integratie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Inburgering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goede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 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samenwerking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krachtig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vernieuwend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taalpromotiebeleid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voeren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,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waarvan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bereik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en 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resultaten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voortdurend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opgevolgd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worden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.</w:t>
      </w:r>
      <w:proofErr w:type="gramEnd"/>
      <w:r w:rsidRPr="00E95AF1">
        <w:rPr>
          <w:rFonts w:eastAsia="Times New Roman" w:cs="Times New Roman"/>
          <w:color w:val="1E1E1E"/>
          <w:lang w:val="en-US"/>
        </w:rPr>
        <w:t xml:space="preserve"> We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zetten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resultaten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eerste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 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Taalbarometer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Vlaamse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Rand </w:t>
      </w:r>
      <w:proofErr w:type="spellStart"/>
      <w:proofErr w:type="gramStart"/>
      <w:r w:rsidRPr="00E95AF1">
        <w:rPr>
          <w:rFonts w:eastAsia="Times New Roman" w:cs="Times New Roman"/>
          <w:color w:val="1E1E1E"/>
          <w:lang w:val="en-US"/>
        </w:rPr>
        <w:t>om</w:t>
      </w:r>
      <w:proofErr w:type="spellEnd"/>
      <w:proofErr w:type="gramEnd"/>
      <w:r w:rsidRPr="00E95AF1">
        <w:rPr>
          <w:rFonts w:eastAsia="Times New Roman" w:cs="Times New Roman"/>
          <w:color w:val="1E1E1E"/>
          <w:lang w:val="en-US"/>
        </w:rPr>
        <w:t xml:space="preserve"> in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beleidsconclusies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met concrete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maatregelen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voor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het</w:t>
      </w:r>
      <w:r w:rsidR="00FB7B5B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taalbeleid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taalpromotiebeleid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in de Rand.</w:t>
      </w:r>
    </w:p>
    <w:p w14:paraId="04E7284B" w14:textId="642BDA24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r w:rsidRPr="00E95AF1">
        <w:rPr>
          <w:rFonts w:eastAsia="Times New Roman" w:cs="Times New Roman"/>
          <w:color w:val="1E1E1E"/>
          <w:lang w:val="en-US"/>
        </w:rPr>
        <w:t xml:space="preserve">We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versterken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inspanningen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proofErr w:type="gramStart"/>
      <w:r w:rsidRPr="00E95AF1">
        <w:rPr>
          <w:rFonts w:eastAsia="Times New Roman" w:cs="Times New Roman"/>
          <w:color w:val="1E1E1E"/>
          <w:lang w:val="en-US"/>
        </w:rPr>
        <w:t>om</w:t>
      </w:r>
      <w:proofErr w:type="spellEnd"/>
      <w:proofErr w:type="gram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vraag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aanbod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op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arbeidsmarkt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in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Vlaamse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Rand op 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elkaar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af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stemmen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,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onder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meer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door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kennis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Nederlands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bij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werkzoekenden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te</w:t>
      </w:r>
      <w:proofErr w:type="spellEnd"/>
      <w:r w:rsidR="00FB7B5B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stimuleren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, en door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nog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betere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uitwisseling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vacatures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met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andere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gewesten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.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Wie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een</w:t>
      </w:r>
      <w:proofErr w:type="spellEnd"/>
      <w:r w:rsidR="00FB7B5B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opleiding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Nederlands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weigert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,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wordt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gesanctioneerd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zoals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bij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weigering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van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andere</w:t>
      </w:r>
      <w:proofErr w:type="spellEnd"/>
      <w:r w:rsidR="00FB7B5B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opleiding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>.</w:t>
      </w:r>
    </w:p>
    <w:p w14:paraId="330182B0" w14:textId="77777777" w:rsidR="00E95AF1" w:rsidRPr="00E95AF1" w:rsidRDefault="00E95AF1" w:rsidP="00E95AF1">
      <w:pPr>
        <w:rPr>
          <w:rFonts w:eastAsia="Times New Roman" w:cs="Times New Roman"/>
          <w:color w:val="2D2D2D"/>
          <w:lang w:val="en-US"/>
        </w:rPr>
      </w:pPr>
      <w:r w:rsidRPr="00E95AF1">
        <w:rPr>
          <w:rFonts w:eastAsia="Times New Roman" w:cs="Times New Roman"/>
          <w:color w:val="2D2D2D"/>
          <w:lang w:val="en-US"/>
        </w:rPr>
        <w:t>...</w:t>
      </w:r>
    </w:p>
    <w:p w14:paraId="71B8EE95" w14:textId="56334434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r w:rsidRPr="00E95AF1">
        <w:rPr>
          <w:rFonts w:eastAsia="Times New Roman" w:cs="Times New Roman"/>
          <w:color w:val="1E1E1E"/>
          <w:lang w:val="en-US"/>
        </w:rPr>
        <w:t xml:space="preserve">We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versterken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aanbod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proofErr w:type="gramStart"/>
      <w:r w:rsidRPr="00E95AF1">
        <w:rPr>
          <w:rFonts w:eastAsia="Times New Roman" w:cs="Times New Roman"/>
          <w:color w:val="1E1E1E"/>
          <w:lang w:val="en-US"/>
        </w:rPr>
        <w:t>om</w:t>
      </w:r>
      <w:proofErr w:type="spellEnd"/>
      <w:proofErr w:type="gramEnd"/>
      <w:r w:rsidRPr="00E95AF1">
        <w:rPr>
          <w:rFonts w:eastAsia="Times New Roman" w:cs="Times New Roman"/>
          <w:color w:val="1E1E1E"/>
          <w:lang w:val="en-US"/>
        </w:rPr>
        <w:t xml:space="preserve">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taalachterstand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anderstalige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kinderen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hun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ouders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in de</w:t>
      </w:r>
      <w:r w:rsidR="00FB7B5B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scholen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in de Rand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weg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werken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.</w:t>
      </w:r>
    </w:p>
    <w:p w14:paraId="5EA5CA2E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</w:p>
    <w:p w14:paraId="194A30E3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r w:rsidRPr="00E95AF1">
        <w:rPr>
          <w:rFonts w:eastAsia="Times New Roman" w:cs="Times New Roman"/>
          <w:color w:val="1E1E1E"/>
          <w:lang w:val="en-US"/>
        </w:rPr>
        <w:t>VI. WERK EN SOCIALE ECONOMIE</w:t>
      </w:r>
    </w:p>
    <w:p w14:paraId="4E4236B3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r w:rsidRPr="00E95AF1">
        <w:rPr>
          <w:rFonts w:eastAsia="Times New Roman" w:cs="Times New Roman"/>
          <w:color w:val="1E1E1E"/>
          <w:lang w:val="en-US"/>
        </w:rPr>
        <w:t xml:space="preserve">Via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activerings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- en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competentiebeleid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verbeteren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we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arbeidsmarktpositie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</w:t>
      </w:r>
    </w:p>
    <w:p w14:paraId="5D3960BE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proofErr w:type="spellStart"/>
      <w:proofErr w:type="gramStart"/>
      <w:r w:rsidRPr="00E95AF1">
        <w:rPr>
          <w:rFonts w:eastAsia="Times New Roman" w:cs="Times New Roman"/>
          <w:color w:val="1E1E1E"/>
          <w:lang w:val="en-US"/>
        </w:rPr>
        <w:t>allochtone</w:t>
      </w:r>
      <w:proofErr w:type="spellEnd"/>
      <w:proofErr w:type="gram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werkzoekenden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.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Zo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zetten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we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sterker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in op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geïntegreerd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taalbeleid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,</w:t>
      </w:r>
    </w:p>
    <w:p w14:paraId="7D41528E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proofErr w:type="spellStart"/>
      <w:proofErr w:type="gramStart"/>
      <w:r w:rsidRPr="00E95AF1">
        <w:rPr>
          <w:rFonts w:eastAsia="Times New Roman" w:cs="Times New Roman"/>
          <w:color w:val="1E1E1E"/>
          <w:lang w:val="en-US"/>
        </w:rPr>
        <w:t>competentieversterkende</w:t>
      </w:r>
      <w:proofErr w:type="spellEnd"/>
      <w:proofErr w:type="gram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acties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specifieke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toeleidings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- en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werkervaringstrajecten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voor</w:t>
      </w:r>
      <w:proofErr w:type="spellEnd"/>
    </w:p>
    <w:p w14:paraId="4E090340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proofErr w:type="spellStart"/>
      <w:proofErr w:type="gramStart"/>
      <w:r w:rsidRPr="00E95AF1">
        <w:rPr>
          <w:rFonts w:eastAsia="Times New Roman" w:cs="Times New Roman"/>
          <w:color w:val="1E1E1E"/>
          <w:lang w:val="en-US"/>
        </w:rPr>
        <w:lastRenderedPageBreak/>
        <w:t>laaggeschoolde</w:t>
      </w:r>
      <w:proofErr w:type="spellEnd"/>
      <w:proofErr w:type="gram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jongeren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, met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bijzondere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focus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voor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stedelijke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problematiek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.</w:t>
      </w:r>
    </w:p>
    <w:p w14:paraId="4ACE9D38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r w:rsidRPr="00E95AF1">
        <w:rPr>
          <w:rFonts w:eastAsia="Times New Roman" w:cs="Times New Roman"/>
          <w:color w:val="1E1E1E"/>
          <w:lang w:val="en-US"/>
        </w:rPr>
        <w:t>...</w:t>
      </w:r>
    </w:p>
    <w:p w14:paraId="6C1E1A89" w14:textId="781068D2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proofErr w:type="spellStart"/>
      <w:r w:rsidRPr="00E95AF1">
        <w:rPr>
          <w:rFonts w:eastAsia="Times New Roman" w:cs="Times New Roman"/>
          <w:color w:val="1E1E1E"/>
          <w:lang w:val="en-US"/>
        </w:rPr>
        <w:t>Omdat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gebrekkige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kennis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Nederlands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proofErr w:type="gramStart"/>
      <w:r w:rsidRPr="00E95AF1">
        <w:rPr>
          <w:rFonts w:eastAsia="Times New Roman" w:cs="Times New Roman"/>
          <w:color w:val="1E1E1E"/>
          <w:lang w:val="en-US"/>
        </w:rPr>
        <w:t>grote</w:t>
      </w:r>
      <w:proofErr w:type="spellEnd"/>
      <w:proofErr w:type="gram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drempel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is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naar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tewerkstelling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- in</w:t>
      </w:r>
      <w:r w:rsidR="00FB7B5B">
        <w:rPr>
          <w:rFonts w:eastAsia="Times New Roman" w:cs="Times New Roman"/>
          <w:color w:val="1E1E1E"/>
          <w:lang w:val="en-US"/>
        </w:rPr>
        <w:t xml:space="preserve"> </w:t>
      </w:r>
      <w:r w:rsidRPr="00E95AF1">
        <w:rPr>
          <w:rFonts w:eastAsia="Times New Roman" w:cs="Times New Roman"/>
          <w:color w:val="1E1E1E"/>
          <w:lang w:val="en-US"/>
        </w:rPr>
        <w:t xml:space="preserve">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bijzonder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voor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personen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met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vreemde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herkomst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-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voeren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we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verplichte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taalscreening</w:t>
      </w:r>
      <w:proofErr w:type="spellEnd"/>
      <w:r w:rsidR="00FB7B5B">
        <w:rPr>
          <w:rFonts w:eastAsia="Times New Roman" w:cs="Times New Roman"/>
          <w:color w:val="1E1E1E"/>
          <w:lang w:val="en-US"/>
        </w:rPr>
        <w:t xml:space="preserve"> </w:t>
      </w:r>
      <w:r w:rsidRPr="00E95AF1">
        <w:rPr>
          <w:rFonts w:eastAsia="Times New Roman" w:cs="Times New Roman"/>
          <w:color w:val="1E1E1E"/>
          <w:lang w:val="en-US"/>
        </w:rPr>
        <w:t xml:space="preserve">in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voor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alle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anderstalige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werkzoekenden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functie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hun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traject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naar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werk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.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Bij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onvoldoende</w:t>
      </w:r>
      <w:proofErr w:type="spellEnd"/>
      <w:r w:rsidR="00FB7B5B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kennis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van het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Nederlands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geven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we hen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opleiding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Nederlands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in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begeleidingstraject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bij</w:t>
      </w:r>
      <w:proofErr w:type="spellEnd"/>
      <w:r w:rsidR="00FB7B5B">
        <w:rPr>
          <w:rFonts w:eastAsia="Times New Roman" w:cs="Times New Roman"/>
          <w:color w:val="1E1E1E"/>
          <w:lang w:val="en-US"/>
        </w:rPr>
        <w:t xml:space="preserve"> </w:t>
      </w:r>
      <w:r w:rsidRPr="00E95AF1">
        <w:rPr>
          <w:rFonts w:eastAsia="Times New Roman" w:cs="Times New Roman"/>
          <w:color w:val="1E1E1E"/>
          <w:u w:val="single"/>
          <w:lang w:val="en-US"/>
        </w:rPr>
        <w:t>VDAB of partners van VDAB</w:t>
      </w:r>
      <w:r w:rsidRPr="00E95AF1">
        <w:rPr>
          <w:rFonts w:eastAsia="Times New Roman" w:cs="Times New Roman"/>
          <w:color w:val="1E1E1E"/>
          <w:lang w:val="en-US"/>
        </w:rPr>
        <w:t xml:space="preserve">.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opleiding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Nederlands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proofErr w:type="gramStart"/>
      <w:r w:rsidRPr="00E95AF1">
        <w:rPr>
          <w:rFonts w:eastAsia="Times New Roman" w:cs="Times New Roman"/>
          <w:color w:val="1E1E1E"/>
          <w:lang w:val="en-US"/>
        </w:rPr>
        <w:t>kan</w:t>
      </w:r>
      <w:proofErr w:type="spellEnd"/>
      <w:proofErr w:type="gram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geïntegreerd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gevolgd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worden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met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een</w:t>
      </w:r>
      <w:proofErr w:type="spellEnd"/>
      <w:r w:rsidR="00FB7B5B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beroepsopleiding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of op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werkvloer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.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Wie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opleiding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Nederlands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weigert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,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wordt</w:t>
      </w:r>
      <w:proofErr w:type="spellEnd"/>
    </w:p>
    <w:p w14:paraId="59ECDF39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proofErr w:type="spellStart"/>
      <w:proofErr w:type="gramStart"/>
      <w:r w:rsidRPr="00E95AF1">
        <w:rPr>
          <w:rFonts w:eastAsia="Times New Roman" w:cs="Times New Roman"/>
          <w:color w:val="1E1E1E"/>
          <w:lang w:val="en-US"/>
        </w:rPr>
        <w:t>gesanctioneerd</w:t>
      </w:r>
      <w:proofErr w:type="spellEnd"/>
      <w:proofErr w:type="gram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zoals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bij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weigering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andere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opleidingen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.</w:t>
      </w:r>
    </w:p>
    <w:p w14:paraId="6F3C6572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r w:rsidRPr="00E95AF1">
        <w:rPr>
          <w:rFonts w:eastAsia="Times New Roman" w:cs="Times New Roman"/>
          <w:color w:val="1E1E1E"/>
          <w:lang w:val="en-US"/>
        </w:rPr>
        <w:t>...</w:t>
      </w:r>
    </w:p>
    <w:p w14:paraId="7B0CBB26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r w:rsidRPr="00E95AF1">
        <w:rPr>
          <w:rFonts w:eastAsia="Times New Roman" w:cs="Times New Roman"/>
          <w:color w:val="1E1E1E"/>
          <w:lang w:val="en-US"/>
        </w:rPr>
        <w:t xml:space="preserve">We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zorgen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voor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betere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integratie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taalverwerving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 van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werknemers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vreemde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origine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.</w:t>
      </w:r>
    </w:p>
    <w:p w14:paraId="3274A102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</w:p>
    <w:p w14:paraId="3F519B79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r w:rsidRPr="00E95AF1">
        <w:rPr>
          <w:rFonts w:eastAsia="Times New Roman" w:cs="Times New Roman"/>
          <w:color w:val="1E1E1E"/>
          <w:lang w:val="en-US"/>
        </w:rPr>
        <w:t>XIII. WONEN</w:t>
      </w:r>
    </w:p>
    <w:p w14:paraId="38C65151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proofErr w:type="spellStart"/>
      <w:r w:rsidRPr="00E95AF1">
        <w:rPr>
          <w:rFonts w:eastAsia="Times New Roman" w:cs="Times New Roman"/>
          <w:color w:val="1E1E1E"/>
          <w:lang w:val="en-US"/>
        </w:rPr>
        <w:t>Sociale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huursector</w:t>
      </w:r>
      <w:proofErr w:type="spellEnd"/>
    </w:p>
    <w:p w14:paraId="2B2A5A88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Inzake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de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taalbereidheidsvoorwaarden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evolueren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we van 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inspanningsverbintenis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naar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geattesteerd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of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bewezen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resultaat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, met respect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voor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de 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rechtspraak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en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recht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op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wonen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.</w:t>
      </w:r>
    </w:p>
    <w:p w14:paraId="12DFDF89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</w:p>
    <w:p w14:paraId="318F533A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r w:rsidRPr="00E95AF1">
        <w:rPr>
          <w:rFonts w:eastAsia="Times New Roman" w:cs="Times New Roman"/>
          <w:color w:val="1E1E1E"/>
          <w:lang w:val="en-US"/>
        </w:rPr>
        <w:t>XIV. ONDERWIJS</w:t>
      </w:r>
    </w:p>
    <w:p w14:paraId="6278A458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proofErr w:type="spellStart"/>
      <w:r w:rsidRPr="00E95AF1">
        <w:rPr>
          <w:rFonts w:eastAsia="Times New Roman" w:cs="Times New Roman"/>
          <w:color w:val="1E1E1E"/>
          <w:lang w:val="en-US"/>
        </w:rPr>
        <w:t>Basisonderwijs</w:t>
      </w:r>
      <w:proofErr w:type="spellEnd"/>
    </w:p>
    <w:p w14:paraId="4945C0B9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r w:rsidRPr="00E95AF1">
        <w:rPr>
          <w:rFonts w:eastAsia="Times New Roman" w:cs="Times New Roman"/>
          <w:color w:val="1E1E1E"/>
          <w:lang w:val="en-US"/>
        </w:rPr>
        <w:t xml:space="preserve">We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voeren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actief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talenbeleid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proofErr w:type="gramStart"/>
      <w:r w:rsidRPr="00E95AF1">
        <w:rPr>
          <w:rFonts w:eastAsia="Times New Roman" w:cs="Times New Roman"/>
          <w:color w:val="1E1E1E"/>
          <w:lang w:val="en-US"/>
        </w:rPr>
        <w:t>om</w:t>
      </w:r>
      <w:proofErr w:type="spellEnd"/>
      <w:proofErr w:type="gramEnd"/>
      <w:r w:rsidRPr="00E95AF1">
        <w:rPr>
          <w:rFonts w:eastAsia="Times New Roman" w:cs="Times New Roman"/>
          <w:color w:val="1E1E1E"/>
          <w:lang w:val="en-US"/>
        </w:rPr>
        <w:t xml:space="preserve">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talenkennis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Standaardnederlands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en</w:t>
      </w:r>
    </w:p>
    <w:p w14:paraId="6E8ADC1D" w14:textId="18681C5C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proofErr w:type="spellStart"/>
      <w:proofErr w:type="gramStart"/>
      <w:r w:rsidRPr="00E95AF1">
        <w:rPr>
          <w:rFonts w:eastAsia="Times New Roman" w:cs="Times New Roman"/>
          <w:color w:val="1E1E1E"/>
          <w:lang w:val="en-US"/>
        </w:rPr>
        <w:t>moderne</w:t>
      </w:r>
      <w:proofErr w:type="spellEnd"/>
      <w:proofErr w:type="gram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vreemde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talen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versterken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. </w:t>
      </w:r>
      <w:proofErr w:type="spellStart"/>
      <w:proofErr w:type="gramStart"/>
      <w:r w:rsidRPr="00E95AF1">
        <w:rPr>
          <w:rFonts w:eastAsia="Times New Roman" w:cs="Times New Roman"/>
          <w:color w:val="1E1E1E"/>
          <w:u w:val="single"/>
          <w:lang w:val="en-US"/>
        </w:rPr>
        <w:t>Daarom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moeten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de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eindtermen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vreemde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talen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(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Frans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>,</w:t>
      </w:r>
      <w:r w:rsidR="00FB7B5B">
        <w:rPr>
          <w:rFonts w:eastAsia="Times New Roman" w:cs="Times New Roman"/>
          <w:color w:val="1E1E1E"/>
          <w:lang w:val="en-US"/>
        </w:rPr>
        <w:t xml:space="preserve"> </w:t>
      </w:r>
      <w:r w:rsidRPr="00E95AF1">
        <w:rPr>
          <w:rFonts w:eastAsia="Times New Roman" w:cs="Times New Roman"/>
          <w:color w:val="1E1E1E"/>
          <w:u w:val="single"/>
          <w:lang w:val="en-US"/>
        </w:rPr>
        <w:t xml:space="preserve">Engels of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Duits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)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ambitieuzer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worden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geformuleerd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>.</w:t>
      </w:r>
      <w:proofErr w:type="gram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Taalinitiatie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in het lager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onderwijs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proofErr w:type="gramStart"/>
      <w:r w:rsidRPr="00E95AF1">
        <w:rPr>
          <w:rFonts w:eastAsia="Times New Roman" w:cs="Times New Roman"/>
          <w:color w:val="1E1E1E"/>
          <w:u w:val="single"/>
          <w:lang w:val="en-US"/>
        </w:rPr>
        <w:t>kan</w:t>
      </w:r>
      <w:proofErr w:type="spellEnd"/>
      <w:proofErr w:type="gram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in</w:t>
      </w:r>
      <w:r w:rsidR="00FB7B5B">
        <w:rPr>
          <w:rFonts w:eastAsia="Times New Roman" w:cs="Times New Roman"/>
          <w:color w:val="1E1E1E"/>
          <w:lang w:val="en-US"/>
        </w:rPr>
        <w:t xml:space="preserve"> </w:t>
      </w:r>
      <w:r w:rsidRPr="00E95AF1">
        <w:rPr>
          <w:rFonts w:eastAsia="Times New Roman" w:cs="Times New Roman"/>
          <w:color w:val="1E1E1E"/>
          <w:u w:val="single"/>
          <w:lang w:val="en-US"/>
        </w:rPr>
        <w:t xml:space="preserve">het Engels,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Frans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en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Duits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worden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aangeboden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wanneer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de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leerlingen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het</w:t>
      </w:r>
      <w:r w:rsidR="00FB7B5B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Standaardnederlands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voldoende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onder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de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knie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hebben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. </w:t>
      </w:r>
      <w:proofErr w:type="spellStart"/>
      <w:proofErr w:type="gramStart"/>
      <w:r w:rsidRPr="00E95AF1">
        <w:rPr>
          <w:rFonts w:eastAsia="Times New Roman" w:cs="Times New Roman"/>
          <w:color w:val="1E1E1E"/>
          <w:u w:val="single"/>
          <w:lang w:val="en-US"/>
        </w:rPr>
        <w:t>Projecten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rond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het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gebruik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van</w:t>
      </w:r>
      <w:r w:rsidR="00FB7B5B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vreemde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talen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in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zaakvakken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in het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secundair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onderwijs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blijven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verder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mogelijk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>.</w:t>
      </w:r>
      <w:proofErr w:type="gramEnd"/>
    </w:p>
    <w:p w14:paraId="602B494E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</w:p>
    <w:p w14:paraId="77A83071" w14:textId="77777777" w:rsidR="00E95AF1" w:rsidRPr="00E95AF1" w:rsidRDefault="00E95AF1" w:rsidP="00E95AF1">
      <w:pPr>
        <w:rPr>
          <w:rFonts w:eastAsia="Times New Roman" w:cs="Times New Roman"/>
          <w:color w:val="3E3E3E"/>
          <w:lang w:val="en-US"/>
        </w:rPr>
      </w:pPr>
      <w:r w:rsidRPr="00E95AF1">
        <w:rPr>
          <w:rFonts w:eastAsia="Times New Roman" w:cs="Times New Roman"/>
          <w:color w:val="3E3E3E"/>
          <w:lang w:val="en-US"/>
        </w:rPr>
        <w:t>NT2 (</w:t>
      </w:r>
      <w:proofErr w:type="spellStart"/>
      <w:r w:rsidRPr="00E95AF1">
        <w:rPr>
          <w:rFonts w:eastAsia="Times New Roman" w:cs="Times New Roman"/>
          <w:color w:val="3E3E3E"/>
          <w:lang w:val="en-US"/>
        </w:rPr>
        <w:t>Nederlands</w:t>
      </w:r>
      <w:proofErr w:type="spellEnd"/>
      <w:r w:rsidRPr="00E95AF1">
        <w:rPr>
          <w:rFonts w:eastAsia="Times New Roman" w:cs="Times New Roman"/>
          <w:color w:val="3E3E3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3E3E3E"/>
          <w:lang w:val="en-US"/>
        </w:rPr>
        <w:t>als</w:t>
      </w:r>
      <w:proofErr w:type="spellEnd"/>
      <w:r w:rsidRPr="00E95AF1">
        <w:rPr>
          <w:rFonts w:eastAsia="Times New Roman" w:cs="Times New Roman"/>
          <w:color w:val="3E3E3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3E3E3E"/>
          <w:lang w:val="en-US"/>
        </w:rPr>
        <w:t>tweede</w:t>
      </w:r>
      <w:proofErr w:type="spellEnd"/>
      <w:r w:rsidRPr="00E95AF1">
        <w:rPr>
          <w:rFonts w:eastAsia="Times New Roman" w:cs="Times New Roman"/>
          <w:color w:val="3E3E3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3E3E3E"/>
          <w:lang w:val="en-US"/>
        </w:rPr>
        <w:t>taal</w:t>
      </w:r>
      <w:proofErr w:type="spellEnd"/>
      <w:r w:rsidRPr="00E95AF1">
        <w:rPr>
          <w:rFonts w:eastAsia="Times New Roman" w:cs="Times New Roman"/>
          <w:color w:val="3E3E3E"/>
          <w:lang w:val="en-US"/>
        </w:rPr>
        <w:t>):</w:t>
      </w:r>
    </w:p>
    <w:p w14:paraId="51AF57CF" w14:textId="679F9FA2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r w:rsidRPr="00E95AF1">
        <w:rPr>
          <w:rFonts w:eastAsia="Times New Roman" w:cs="Times New Roman"/>
          <w:color w:val="1E1E1E"/>
          <w:lang w:val="en-US"/>
        </w:rPr>
        <w:t xml:space="preserve">We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voeren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initiatieven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proofErr w:type="gramStart"/>
      <w:r w:rsidRPr="00E95AF1">
        <w:rPr>
          <w:rFonts w:eastAsia="Times New Roman" w:cs="Times New Roman"/>
          <w:color w:val="1E1E1E"/>
          <w:lang w:val="en-US"/>
        </w:rPr>
        <w:t>om</w:t>
      </w:r>
      <w:proofErr w:type="spellEnd"/>
      <w:proofErr w:type="gramEnd"/>
      <w:r w:rsidRPr="00E95AF1">
        <w:rPr>
          <w:rFonts w:eastAsia="Times New Roman" w:cs="Times New Roman"/>
          <w:color w:val="1E1E1E"/>
          <w:lang w:val="en-US"/>
        </w:rPr>
        <w:t xml:space="preserve">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kennis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Nederlands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versterken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(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taalscreenings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,</w:t>
      </w:r>
      <w:r w:rsidR="00FB7B5B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taalbadklassen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bijspijkerlessen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)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uit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geven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scholen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daartoe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nodige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aanmoediging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.</w:t>
      </w:r>
    </w:p>
    <w:p w14:paraId="4EC88940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proofErr w:type="spellStart"/>
      <w:r w:rsidRPr="00E95AF1">
        <w:rPr>
          <w:rFonts w:eastAsia="Times New Roman" w:cs="Times New Roman"/>
          <w:color w:val="1E1E1E"/>
          <w:lang w:val="en-US"/>
        </w:rPr>
        <w:t>Ook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ouders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zetten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we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aan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proofErr w:type="gramStart"/>
      <w:r w:rsidRPr="00E95AF1">
        <w:rPr>
          <w:rFonts w:eastAsia="Times New Roman" w:cs="Times New Roman"/>
          <w:color w:val="1E1E1E"/>
          <w:lang w:val="en-US"/>
        </w:rPr>
        <w:t>om</w:t>
      </w:r>
      <w:proofErr w:type="spellEnd"/>
      <w:proofErr w:type="gram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Nederlands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leren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.</w:t>
      </w:r>
    </w:p>
    <w:p w14:paraId="2B3106F5" w14:textId="4CDE5A75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r w:rsidRPr="00E95AF1">
        <w:rPr>
          <w:rFonts w:eastAsia="Times New Roman" w:cs="Times New Roman"/>
          <w:color w:val="1E1E1E"/>
          <w:lang w:val="en-US"/>
        </w:rPr>
        <w:t xml:space="preserve">We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stemmen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aanbod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Nederlands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proofErr w:type="gramStart"/>
      <w:r w:rsidRPr="00E95AF1">
        <w:rPr>
          <w:rFonts w:eastAsia="Times New Roman" w:cs="Times New Roman"/>
          <w:color w:val="1E1E1E"/>
          <w:lang w:val="en-US"/>
        </w:rPr>
        <w:t>als</w:t>
      </w:r>
      <w:proofErr w:type="spellEnd"/>
      <w:proofErr w:type="gram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tweede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taal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beter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af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op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noden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,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zowel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inzake</w:t>
      </w:r>
      <w:proofErr w:type="spellEnd"/>
      <w:r w:rsidR="00FB7B5B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kwaliteit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als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kwantiteit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,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zowel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voor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verplichte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inburgeraars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als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voor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wie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vrijwillig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Nederlands</w:t>
      </w:r>
      <w:proofErr w:type="spellEnd"/>
      <w:r w:rsidR="00FB7B5B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wil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leren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.</w:t>
      </w:r>
    </w:p>
    <w:p w14:paraId="12E4BEC5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r w:rsidRPr="00E95AF1">
        <w:rPr>
          <w:rFonts w:eastAsia="Times New Roman" w:cs="Times New Roman"/>
          <w:color w:val="1E1E1E"/>
          <w:lang w:val="en-US"/>
        </w:rPr>
        <w:t>...</w:t>
      </w:r>
    </w:p>
    <w:p w14:paraId="6C775644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r w:rsidRPr="00E95AF1">
        <w:rPr>
          <w:rFonts w:eastAsia="Times New Roman" w:cs="Times New Roman"/>
          <w:color w:val="1E1E1E"/>
          <w:lang w:val="en-US"/>
        </w:rPr>
        <w:t xml:space="preserve">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Huizen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Nederlands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worden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ondergebracht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in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Agentschap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Integratie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&amp;</w:t>
      </w:r>
    </w:p>
    <w:p w14:paraId="39357294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proofErr w:type="spellStart"/>
      <w:r w:rsidRPr="00E95AF1">
        <w:rPr>
          <w:rFonts w:eastAsia="Times New Roman" w:cs="Times New Roman"/>
          <w:color w:val="1E1E1E"/>
          <w:lang w:val="en-US"/>
        </w:rPr>
        <w:t>Inburgering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.</w:t>
      </w:r>
    </w:p>
    <w:p w14:paraId="5279659E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</w:p>
    <w:p w14:paraId="1DB10012" w14:textId="5965F4C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r w:rsidRPr="00E95AF1">
        <w:rPr>
          <w:rFonts w:eastAsia="Times New Roman" w:cs="Times New Roman"/>
          <w:color w:val="1E1E1E"/>
          <w:lang w:val="en-US"/>
        </w:rPr>
        <w:t>XVIII. INBURGERING – INTEGRATIE</w:t>
      </w:r>
      <w:bookmarkStart w:id="0" w:name="_GoBack"/>
      <w:bookmarkEnd w:id="0"/>
    </w:p>
    <w:p w14:paraId="4EA9406C" w14:textId="77772F8D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proofErr w:type="spellStart"/>
      <w:r w:rsidRPr="00E95AF1">
        <w:rPr>
          <w:rFonts w:eastAsia="Times New Roman" w:cs="Times New Roman"/>
          <w:color w:val="1E1E1E"/>
          <w:lang w:val="en-US"/>
        </w:rPr>
        <w:t>Kennis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Nederlands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is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essentieel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voor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volwaardige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deelname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aan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sociale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en</w:t>
      </w:r>
      <w:r w:rsidR="00B24637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economische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leven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. We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stemmen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daarom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aanbod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Nederlands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proofErr w:type="gramStart"/>
      <w:r w:rsidRPr="00E95AF1">
        <w:rPr>
          <w:rFonts w:eastAsia="Times New Roman" w:cs="Times New Roman"/>
          <w:color w:val="1E1E1E"/>
          <w:lang w:val="en-US"/>
        </w:rPr>
        <w:t>als</w:t>
      </w:r>
      <w:proofErr w:type="spellEnd"/>
      <w:proofErr w:type="gram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tweede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taal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beter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af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op de</w:t>
      </w:r>
      <w:r w:rsidR="00B24637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noden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,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zowel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inzake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kwaliteit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als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kwantiteit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,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zowel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voor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verplichte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inburgeraars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als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voor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wie</w:t>
      </w:r>
      <w:proofErr w:type="spellEnd"/>
      <w:r w:rsidR="00B24637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vrijwillig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Nederlands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wil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leren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.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Zeker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in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licht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taalverhoging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NT2 in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inburgering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om</w:t>
      </w:r>
      <w:proofErr w:type="spellEnd"/>
      <w:r w:rsidR="00B24637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inburgeraars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zo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snel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als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mogelijk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laten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deelnemen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aan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sociaal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economisch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leven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, is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 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nood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aan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meer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gecombineerde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leertrajecten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,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aan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aanbod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tijdens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vakanties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en weekends en 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avonden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, in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functie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behoeften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en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competenties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de NT2-cursist en met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voldoende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 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geografische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spreiding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.</w:t>
      </w:r>
    </w:p>
    <w:p w14:paraId="3BABDBBA" w14:textId="305F262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Taal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leer je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ook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door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deel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proofErr w:type="gramStart"/>
      <w:r w:rsidRPr="00E95AF1">
        <w:rPr>
          <w:rFonts w:eastAsia="Times New Roman" w:cs="Times New Roman"/>
          <w:color w:val="1E1E1E"/>
          <w:u w:val="single"/>
          <w:lang w:val="en-US"/>
        </w:rPr>
        <w:t>te</w:t>
      </w:r>
      <w:proofErr w:type="spellEnd"/>
      <w:proofErr w:type="gram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nemen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aan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de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samenleving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. We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stimuleren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het “al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doende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”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leren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van</w:t>
      </w:r>
      <w:r w:rsidR="00B24637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Nederlands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: op de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werkvloer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,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tijdens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vakopleidingen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en in het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verenigingsleven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opdat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Nederlands</w:t>
      </w:r>
      <w:proofErr w:type="spellEnd"/>
      <w:r w:rsidR="00B24637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leren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gebruiken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ook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proofErr w:type="gramStart"/>
      <w:r w:rsidRPr="00E95AF1">
        <w:rPr>
          <w:rFonts w:eastAsia="Times New Roman" w:cs="Times New Roman"/>
          <w:color w:val="1E1E1E"/>
          <w:lang w:val="en-US"/>
        </w:rPr>
        <w:t>na</w:t>
      </w:r>
      <w:proofErr w:type="spellEnd"/>
      <w:proofErr w:type="gramEnd"/>
      <w:r w:rsidRPr="00E95AF1">
        <w:rPr>
          <w:rFonts w:eastAsia="Times New Roman" w:cs="Times New Roman"/>
          <w:color w:val="1E1E1E"/>
          <w:lang w:val="en-US"/>
        </w:rPr>
        <w:t xml:space="preserve">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inburgeringstraject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niet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stil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zou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vallen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. </w:t>
      </w:r>
      <w:proofErr w:type="spellStart"/>
      <w:proofErr w:type="gramStart"/>
      <w:r w:rsidRPr="00E95AF1">
        <w:rPr>
          <w:rFonts w:eastAsia="Times New Roman" w:cs="Times New Roman"/>
          <w:color w:val="1E1E1E"/>
          <w:lang w:val="en-US"/>
        </w:rPr>
        <w:t>Dat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vraagt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inspanning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 van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alle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betrokkenen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.</w:t>
      </w:r>
      <w:proofErr w:type="gramEnd"/>
      <w:r w:rsidRPr="00E95AF1">
        <w:rPr>
          <w:rFonts w:eastAsia="Times New Roman" w:cs="Times New Roman"/>
          <w:color w:val="1E1E1E"/>
          <w:lang w:val="en-US"/>
        </w:rPr>
        <w:t> </w:t>
      </w:r>
      <w:proofErr w:type="gramStart"/>
      <w:r w:rsidRPr="00E95AF1">
        <w:rPr>
          <w:rFonts w:eastAsia="Times New Roman" w:cs="Times New Roman"/>
          <w:color w:val="1E1E1E"/>
          <w:lang w:val="en-US"/>
        </w:rPr>
        <w:t xml:space="preserve">We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pakken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taalachterstand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Nederlands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reeds in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vroeg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stadium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aan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.</w:t>
      </w:r>
      <w:proofErr w:type="gramEnd"/>
      <w:r w:rsidRPr="00E95AF1">
        <w:rPr>
          <w:rFonts w:eastAsia="Times New Roman" w:cs="Times New Roman"/>
          <w:color w:val="1E1E1E"/>
          <w:lang w:val="en-US"/>
        </w:rPr>
        <w:t xml:space="preserve"> We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zetten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in op</w:t>
      </w:r>
    </w:p>
    <w:p w14:paraId="4B19396C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proofErr w:type="spellStart"/>
      <w:proofErr w:type="gramStart"/>
      <w:r w:rsidRPr="00E95AF1">
        <w:rPr>
          <w:rFonts w:eastAsia="Times New Roman" w:cs="Times New Roman"/>
          <w:color w:val="1E1E1E"/>
          <w:lang w:val="en-US"/>
        </w:rPr>
        <w:t>maatregelen</w:t>
      </w:r>
      <w:proofErr w:type="spellEnd"/>
      <w:proofErr w:type="gramEnd"/>
      <w:r w:rsidRPr="00E95AF1">
        <w:rPr>
          <w:rFonts w:eastAsia="Times New Roman" w:cs="Times New Roman"/>
          <w:color w:val="1E1E1E"/>
          <w:lang w:val="en-US"/>
        </w:rPr>
        <w:t xml:space="preserve"> die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daartoe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bijdragen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,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inclusief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stimuleren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ouderparticipatie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en</w:t>
      </w:r>
    </w:p>
    <w:p w14:paraId="152A051A" w14:textId="6A8ABC20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proofErr w:type="spellStart"/>
      <w:proofErr w:type="gramStart"/>
      <w:r w:rsidRPr="00E95AF1">
        <w:rPr>
          <w:rFonts w:eastAsia="Times New Roman" w:cs="Times New Roman"/>
          <w:color w:val="1E1E1E"/>
          <w:lang w:val="en-US"/>
        </w:rPr>
        <w:t>taalontwikkeling</w:t>
      </w:r>
      <w:proofErr w:type="spellEnd"/>
      <w:proofErr w:type="gram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vóór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leeftijd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3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jaar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. </w:t>
      </w:r>
      <w:proofErr w:type="gramStart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We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zetten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in op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maximale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participatie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aan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het</w:t>
      </w:r>
      <w:r w:rsidR="00B24637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kleuteronderwijs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>.</w:t>
      </w:r>
      <w:proofErr w:type="gram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proofErr w:type="gramStart"/>
      <w:r w:rsidRPr="00E95AF1">
        <w:rPr>
          <w:rFonts w:eastAsia="Times New Roman" w:cs="Times New Roman"/>
          <w:color w:val="1E1E1E"/>
          <w:u w:val="single"/>
          <w:lang w:val="en-US"/>
        </w:rPr>
        <w:t>Kinderen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vanaf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3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jaar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willen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we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zo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veel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mogelijk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daadwerkelijk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naar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school</w:t>
      </w:r>
      <w:r w:rsidR="00B24637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doen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gaan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>.</w:t>
      </w:r>
      <w:proofErr w:type="gram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gramStart"/>
      <w:r w:rsidRPr="00E95AF1">
        <w:rPr>
          <w:rFonts w:eastAsia="Times New Roman" w:cs="Times New Roman"/>
          <w:color w:val="1E1E1E"/>
          <w:lang w:val="en-US"/>
        </w:rPr>
        <w:t xml:space="preserve">We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doen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daarvoor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beroep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op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o.a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.</w:t>
      </w:r>
      <w:proofErr w:type="gram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gramStart"/>
      <w:r w:rsidRPr="00E95AF1">
        <w:rPr>
          <w:rFonts w:eastAsia="Times New Roman" w:cs="Times New Roman"/>
          <w:color w:val="1E1E1E"/>
          <w:lang w:val="en-US"/>
        </w:rPr>
        <w:t>de</w:t>
      </w:r>
      <w:proofErr w:type="gram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Huizen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het Kind.</w:t>
      </w:r>
    </w:p>
    <w:p w14:paraId="081269A0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r w:rsidRPr="00E95AF1">
        <w:rPr>
          <w:rFonts w:eastAsia="Times New Roman" w:cs="Times New Roman"/>
          <w:color w:val="1E1E1E"/>
          <w:lang w:val="en-US"/>
        </w:rPr>
        <w:t>...</w:t>
      </w:r>
    </w:p>
    <w:p w14:paraId="456AD4EC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r w:rsidRPr="00E95AF1">
        <w:rPr>
          <w:rFonts w:eastAsia="Times New Roman" w:cs="Times New Roman"/>
          <w:color w:val="1E1E1E"/>
          <w:lang w:val="en-US"/>
        </w:rPr>
        <w:t xml:space="preserve">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Huizen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Nederlands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krijgen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bevoegdheid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proofErr w:type="gramStart"/>
      <w:r w:rsidRPr="00E95AF1">
        <w:rPr>
          <w:rFonts w:eastAsia="Times New Roman" w:cs="Times New Roman"/>
          <w:color w:val="1E1E1E"/>
          <w:lang w:val="en-US"/>
        </w:rPr>
        <w:t>om</w:t>
      </w:r>
      <w:proofErr w:type="spellEnd"/>
      <w:proofErr w:type="gramEnd"/>
      <w:r w:rsidRPr="00E95AF1">
        <w:rPr>
          <w:rFonts w:eastAsia="Times New Roman" w:cs="Times New Roman"/>
          <w:color w:val="1E1E1E"/>
          <w:lang w:val="en-US"/>
        </w:rPr>
        <w:t xml:space="preserve">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taalniveau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Nederlands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 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anderstaligen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attesteren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worden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ondergebracht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in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Agentschap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Integratie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&amp; 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Inburgering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. 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Nederlands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leren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gebruiken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én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socio-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economische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en socio-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culturele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participatie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in de 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onderwijs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-,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jeugd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-, sport-,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welzijns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- en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zorgsector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,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zijn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de twee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speerpunten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Vlaams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 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horizontaal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integratiebeleidsplan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.</w:t>
      </w:r>
    </w:p>
    <w:p w14:paraId="2E774B9C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r w:rsidRPr="00E95AF1">
        <w:rPr>
          <w:rFonts w:eastAsia="Times New Roman" w:cs="Times New Roman"/>
          <w:color w:val="1E1E1E"/>
          <w:lang w:val="en-US"/>
        </w:rPr>
        <w:t>...</w:t>
      </w:r>
    </w:p>
    <w:p w14:paraId="319C6C66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proofErr w:type="spellStart"/>
      <w:r w:rsidRPr="00E95AF1">
        <w:rPr>
          <w:rFonts w:eastAsia="Times New Roman" w:cs="Times New Roman"/>
          <w:color w:val="1E1E1E"/>
          <w:lang w:val="en-US"/>
        </w:rPr>
        <w:t>Voor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inburgeraars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waarvoor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verplichte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deelname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aan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inburgering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toepassing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is,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voeren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 we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vervanging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bestaande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inspanningsverplichting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door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resultaatverbintenis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,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zoals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 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opgenomen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in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nieuwe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decreet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,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zodra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Agentschap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Integratie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Inburgering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operationeel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 is.</w:t>
      </w:r>
    </w:p>
    <w:p w14:paraId="58F75EE4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r w:rsidRPr="00E95AF1">
        <w:rPr>
          <w:rFonts w:eastAsia="Times New Roman" w:cs="Times New Roman"/>
          <w:color w:val="1E1E1E"/>
          <w:lang w:val="en-US"/>
        </w:rPr>
        <w:t>...</w:t>
      </w:r>
    </w:p>
    <w:p w14:paraId="16F81FAD" w14:textId="2CE6AA78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r w:rsidRPr="00E95AF1">
        <w:rPr>
          <w:rFonts w:eastAsia="Times New Roman" w:cs="Times New Roman"/>
          <w:color w:val="1E1E1E"/>
          <w:lang w:val="en-US"/>
        </w:rPr>
        <w:t xml:space="preserve">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Vlaamse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Regering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schept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juridisch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kader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overleg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met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sociale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partners </w:t>
      </w:r>
      <w:proofErr w:type="spellStart"/>
      <w:proofErr w:type="gramStart"/>
      <w:r w:rsidRPr="00E95AF1">
        <w:rPr>
          <w:rFonts w:eastAsia="Times New Roman" w:cs="Times New Roman"/>
          <w:color w:val="1E1E1E"/>
          <w:lang w:val="en-US"/>
        </w:rPr>
        <w:t>om</w:t>
      </w:r>
      <w:proofErr w:type="spellEnd"/>
      <w:proofErr w:type="gram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werk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- en</w:t>
      </w:r>
      <w:r w:rsidR="00B24637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taalstages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mogelijk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maken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voor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inburgeraars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.</w:t>
      </w:r>
    </w:p>
    <w:p w14:paraId="47E3FE13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proofErr w:type="gramStart"/>
      <w:r w:rsidRPr="00E95AF1">
        <w:rPr>
          <w:rFonts w:eastAsia="Times New Roman" w:cs="Times New Roman"/>
          <w:color w:val="1E1E1E"/>
          <w:lang w:val="en-US"/>
        </w:rPr>
        <w:t xml:space="preserve">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Vlaamse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Regering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spant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zich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in EU-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verband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voor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invoering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verplicht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 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integratietraject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voor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EU-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onderdanen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die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zich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Vlaanderen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willen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vestigen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.</w:t>
      </w:r>
      <w:proofErr w:type="gramEnd"/>
    </w:p>
    <w:p w14:paraId="1C03A132" w14:textId="496B0908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proofErr w:type="gramStart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We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willen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samenwerkingsakkoord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sluiten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dat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verplichte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inburgering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ook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in het Brussels 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hoofdstedelijk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gewest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van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toepassing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u w:val="single"/>
          <w:lang w:val="en-US"/>
        </w:rPr>
        <w:t>maakt</w:t>
      </w:r>
      <w:proofErr w:type="spellEnd"/>
      <w:r w:rsidRPr="00E95AF1">
        <w:rPr>
          <w:rFonts w:eastAsia="Times New Roman" w:cs="Times New Roman"/>
          <w:color w:val="1E1E1E"/>
          <w:u w:val="single"/>
          <w:lang w:val="en-US"/>
        </w:rPr>
        <w:t>.</w:t>
      </w:r>
      <w:proofErr w:type="gram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Zodra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dit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geval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is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zullen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we </w:t>
      </w:r>
      <w:proofErr w:type="spellStart"/>
      <w:proofErr w:type="gramStart"/>
      <w:r w:rsidRPr="00E95AF1">
        <w:rPr>
          <w:rFonts w:eastAsia="Times New Roman" w:cs="Times New Roman"/>
          <w:color w:val="1E1E1E"/>
          <w:lang w:val="en-US"/>
        </w:rPr>
        <w:t>als</w:t>
      </w:r>
      <w:proofErr w:type="spellEnd"/>
      <w:proofErr w:type="gram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Vlaamse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 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Gemeenschap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ook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extra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investeren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inburgering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Brussel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. In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afwachting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invoering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</w:t>
      </w:r>
      <w:r w:rsidR="00B24637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verplichte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inburgering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in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Franse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Gemeenschap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,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breiden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we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inburgeringsverplichting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uit</w:t>
      </w:r>
      <w:proofErr w:type="spellEnd"/>
      <w:r w:rsidR="00B24637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naar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nieuwkomers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die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zich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in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Brussel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of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Wallonië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gevestigd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hebben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binnen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vijf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jaar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verhuizen</w:t>
      </w:r>
      <w:proofErr w:type="spellEnd"/>
      <w:r w:rsidR="00B24637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naar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Vlaanderen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.</w:t>
      </w:r>
    </w:p>
    <w:p w14:paraId="524BAA71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</w:p>
    <w:p w14:paraId="3BD6A27E" w14:textId="77777777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r w:rsidRPr="00E95AF1">
        <w:rPr>
          <w:rFonts w:eastAsia="Times New Roman" w:cs="Times New Roman"/>
          <w:color w:val="1E1E1E"/>
          <w:lang w:val="en-US"/>
        </w:rPr>
        <w:t>XXIII. BUITENLAND EN ONTWIKKELINGSSAMENWERKING</w:t>
      </w:r>
    </w:p>
    <w:p w14:paraId="7A923972" w14:textId="67008D95" w:rsidR="00E95AF1" w:rsidRPr="00E95AF1" w:rsidRDefault="00E95AF1" w:rsidP="00E95AF1">
      <w:pPr>
        <w:rPr>
          <w:rFonts w:eastAsia="Times New Roman" w:cs="Times New Roman"/>
          <w:color w:val="1E1E1E"/>
          <w:lang w:val="en-US"/>
        </w:rPr>
      </w:pPr>
      <w:r w:rsidRPr="00E95AF1">
        <w:rPr>
          <w:rFonts w:eastAsia="Times New Roman" w:cs="Times New Roman"/>
          <w:color w:val="1E1E1E"/>
          <w:lang w:val="en-US"/>
        </w:rPr>
        <w:t xml:space="preserve">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Vlaamse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Regering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blijft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voortrekkersrol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vervullen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op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gebied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gebruik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het</w:t>
      </w:r>
      <w:r w:rsidR="00B24637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Nederlands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binnen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de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Europese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instellingen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en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verdedigt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het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belang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 xml:space="preserve"> van </w:t>
      </w:r>
      <w:proofErr w:type="spellStart"/>
      <w:r w:rsidRPr="00E95AF1">
        <w:rPr>
          <w:rFonts w:eastAsia="Times New Roman" w:cs="Times New Roman"/>
          <w:color w:val="1E1E1E"/>
          <w:lang w:val="en-US"/>
        </w:rPr>
        <w:t>taaldiversiteit</w:t>
      </w:r>
      <w:proofErr w:type="spellEnd"/>
      <w:r w:rsidRPr="00E95AF1">
        <w:rPr>
          <w:rFonts w:eastAsia="Times New Roman" w:cs="Times New Roman"/>
          <w:color w:val="1E1E1E"/>
          <w:lang w:val="en-US"/>
        </w:rPr>
        <w:t>.</w:t>
      </w:r>
    </w:p>
    <w:p w14:paraId="6C820D2E" w14:textId="275D19DA" w:rsidR="00454020" w:rsidRPr="00E95AF1" w:rsidRDefault="00454020" w:rsidP="00E95AF1">
      <w:pPr>
        <w:jc w:val="both"/>
        <w:rPr>
          <w:rFonts w:eastAsia="Times New Roman" w:cs="Times New Roman"/>
          <w:lang w:val="nl-NL"/>
        </w:rPr>
      </w:pPr>
    </w:p>
    <w:sectPr w:rsidR="00454020" w:rsidRPr="00E95AF1" w:rsidSect="00B361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EE"/>
    <w:rsid w:val="000757CC"/>
    <w:rsid w:val="00147986"/>
    <w:rsid w:val="003A44AC"/>
    <w:rsid w:val="00454020"/>
    <w:rsid w:val="005B23EE"/>
    <w:rsid w:val="00716BBF"/>
    <w:rsid w:val="00A24812"/>
    <w:rsid w:val="00B24637"/>
    <w:rsid w:val="00B3615D"/>
    <w:rsid w:val="00DA6D94"/>
    <w:rsid w:val="00E95AF1"/>
    <w:rsid w:val="00EF3440"/>
    <w:rsid w:val="00FB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1178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AC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4AC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4AC"/>
    <w:rPr>
      <w:rFonts w:ascii="Times New Roman" w:eastAsiaTheme="majorEastAsia" w:hAnsi="Times New Roman" w:cstheme="majorBidi"/>
      <w:b/>
      <w:bCs/>
      <w:sz w:val="32"/>
      <w:szCs w:val="32"/>
      <w:lang w:val="en-GB"/>
    </w:rPr>
  </w:style>
  <w:style w:type="character" w:customStyle="1" w:styleId="apple-style-span">
    <w:name w:val="apple-style-span"/>
    <w:basedOn w:val="DefaultParagraphFont"/>
    <w:rsid w:val="005B23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AC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4AC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4AC"/>
    <w:rPr>
      <w:rFonts w:ascii="Times New Roman" w:eastAsiaTheme="majorEastAsia" w:hAnsi="Times New Roman" w:cstheme="majorBidi"/>
      <w:b/>
      <w:bCs/>
      <w:sz w:val="32"/>
      <w:szCs w:val="32"/>
      <w:lang w:val="en-GB"/>
    </w:rPr>
  </w:style>
  <w:style w:type="character" w:customStyle="1" w:styleId="apple-style-span">
    <w:name w:val="apple-style-span"/>
    <w:basedOn w:val="DefaultParagraphFont"/>
    <w:rsid w:val="005B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8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60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9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07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44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4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902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204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035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86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418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623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46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99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013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38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9096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4203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52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38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72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5396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13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608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0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5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5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25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36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10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55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9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94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72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49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14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45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58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1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13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50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73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9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77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494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6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59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1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67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30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71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01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92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76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70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07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35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18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258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58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6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16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28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88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34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52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21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81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58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10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9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8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7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7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0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71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34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1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3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76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74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8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2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3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66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9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6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1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1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2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77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0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11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14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8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3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1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53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3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7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4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72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4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02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5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3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19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70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71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6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25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06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89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04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18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00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01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82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38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85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96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1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60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62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04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08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2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03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0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33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1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912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86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28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0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9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54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6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62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88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15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515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82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0620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059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49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55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5838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76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53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10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82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629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04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680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7974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676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5745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1095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602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6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299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75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032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25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18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891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1215</Words>
  <Characters>6930</Characters>
  <Application>Microsoft Macintosh Word</Application>
  <DocSecurity>0</DocSecurity>
  <Lines>57</Lines>
  <Paragraphs>16</Paragraphs>
  <ScaleCrop>false</ScaleCrop>
  <Company>VUB - LW - TALK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 Simoens</dc:creator>
  <cp:keywords/>
  <dc:description/>
  <cp:lastModifiedBy>Hannelore Simoens</cp:lastModifiedBy>
  <cp:revision>6</cp:revision>
  <dcterms:created xsi:type="dcterms:W3CDTF">2014-08-20T09:55:00Z</dcterms:created>
  <dcterms:modified xsi:type="dcterms:W3CDTF">2014-08-20T09:57:00Z</dcterms:modified>
</cp:coreProperties>
</file>